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5103" w:right="287.0078740157493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spacing w:line="240" w:lineRule="auto"/>
        <w:ind w:left="5103" w:right="287.0078740157493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Голова комісії</w:t>
      </w:r>
    </w:p>
    <w:p w:rsidR="00000000" w:rsidDel="00000000" w:rsidP="00000000" w:rsidRDefault="00000000" w:rsidRPr="00000000" w14:paraId="00000003">
      <w:pPr>
        <w:spacing w:line="240" w:lineRule="auto"/>
        <w:ind w:left="5103" w:right="287.0078740157493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 ____________  р. №__________</w:t>
      </w:r>
    </w:p>
    <w:p w:rsidR="00000000" w:rsidDel="00000000" w:rsidP="00000000" w:rsidRDefault="00000000" w:rsidRPr="00000000" w14:paraId="00000004">
      <w:pPr>
        <w:spacing w:before="200" w:line="240" w:lineRule="auto"/>
        <w:ind w:left="5103" w:right="287.0078740157493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 </w:t>
      </w:r>
    </w:p>
    <w:p w:rsidR="00000000" w:rsidDel="00000000" w:rsidP="00000000" w:rsidRDefault="00000000" w:rsidRPr="00000000" w14:paraId="00000005">
      <w:pPr>
        <w:spacing w:after="240" w:before="360" w:line="240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АКТ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комісійного обстеження об’єкта, пошкодженого внаслідок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br w:type="textWrapping"/>
        <w:t xml:space="preserve">збройної агресії російської федерації</w:t>
      </w:r>
    </w:p>
    <w:tbl>
      <w:tblPr>
        <w:tblStyle w:val="Table1"/>
        <w:tblW w:w="9521.0" w:type="dxa"/>
        <w:jc w:val="left"/>
        <w:tblInd w:w="-115.0" w:type="dxa"/>
        <w:tblLayout w:type="fixed"/>
        <w:tblLook w:val="0400"/>
      </w:tblPr>
      <w:tblGrid>
        <w:gridCol w:w="4740"/>
        <w:gridCol w:w="4781"/>
        <w:tblGridChange w:id="0">
          <w:tblGrid>
            <w:gridCol w:w="4740"/>
            <w:gridCol w:w="4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120"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</w:t>
            </w: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м.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right="287.0078740157493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(назва адміністративно-територіальної одиниці)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4787"/>
              </w:tabs>
              <w:spacing w:before="120"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     ______________ 202_ року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9072"/>
        </w:tabs>
        <w:spacing w:before="120"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072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Назва об’єкта, що обстежувався: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Адреса розташування: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Кадастровий номер земельної ділянки </w:t>
      </w:r>
    </w:p>
    <w:p w:rsidR="00000000" w:rsidDel="00000000" w:rsidP="00000000" w:rsidRDefault="00000000" w:rsidRPr="00000000" w14:paraId="0000000D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(у разі присвоєння)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Форма власності: ___________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Власник (уповноважена особа, управитель) 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right="287.0078740157493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(прізвище, власне ім’я, паспортні дані, реєстраційний номер облікової картки платника податків; назва юридичної особи, ЄДРПОУ)</w:t>
      </w:r>
    </w:p>
    <w:p w:rsidR="00000000" w:rsidDel="00000000" w:rsidP="00000000" w:rsidRDefault="00000000" w:rsidRPr="00000000" w14:paraId="00000012">
      <w:pPr>
        <w:spacing w:before="120"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Комісія з обстеження об’єкта, пошкодженого внаслідок збройної агресії російської федерації (далі — комісія) у складі: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голови комісії — __________________________________________________;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заступника голови комісії — ________________________________________;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секретаря комісії — ________________________________________________;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членів комісії: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9071"/>
        </w:tabs>
        <w:spacing w:before="120" w:line="240" w:lineRule="auto"/>
        <w:ind w:right="287.0078740157493" w:firstLine="567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що діють на підставі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71"/>
        </w:tabs>
        <w:spacing w:line="240" w:lineRule="auto"/>
        <w:ind w:left="567" w:right="287.0078740157493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(дата, номер рішення/розпорядження та назва рішення/розпорядження)</w:t>
      </w:r>
    </w:p>
    <w:p w:rsidR="00000000" w:rsidDel="00000000" w:rsidP="00000000" w:rsidRDefault="00000000" w:rsidRPr="00000000" w14:paraId="0000001B">
      <w:pPr>
        <w:tabs>
          <w:tab w:val="left" w:leader="none" w:pos="9071"/>
        </w:tabs>
        <w:spacing w:before="120"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присутності (власника, співвласників, представника)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_________________________</w:t>
      </w:r>
    </w:p>
    <w:p w:rsidR="00000000" w:rsidDel="00000000" w:rsidP="00000000" w:rsidRDefault="00000000" w:rsidRPr="00000000" w14:paraId="0000001C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ind w:right="287.0078740157493" w:firstLine="567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(прізвище, власне ім’я)</w:t>
      </w:r>
    </w:p>
    <w:p w:rsidR="00000000" w:rsidDel="00000000" w:rsidP="00000000" w:rsidRDefault="00000000" w:rsidRPr="00000000" w14:paraId="0000001E">
      <w:pPr>
        <w:tabs>
          <w:tab w:val="left" w:leader="none" w:pos="9071"/>
        </w:tabs>
        <w:spacing w:before="120"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на підставі заяви (за наявності)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right="287.0078740157493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(прізвище, власне ім’я із зазначенням дати звернення)</w:t>
      </w:r>
    </w:p>
    <w:p w:rsidR="00000000" w:rsidDel="00000000" w:rsidP="00000000" w:rsidRDefault="00000000" w:rsidRPr="00000000" w14:paraId="00000021">
      <w:pPr>
        <w:spacing w:before="120"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та за результатами обстеження, а також результатів аналізу наявної інформації комісія встановила:</w:t>
      </w:r>
    </w:p>
    <w:p w:rsidR="00000000" w:rsidDel="00000000" w:rsidP="00000000" w:rsidRDefault="00000000" w:rsidRPr="00000000" w14:paraId="00000022">
      <w:pPr>
        <w:spacing w:before="120" w:line="240" w:lineRule="auto"/>
        <w:ind w:right="287.0078740157493" w:firstLine="567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 Загальні характеристики об’єкта (квартири, приватного житлового будинку):</w:t>
      </w:r>
    </w:p>
    <w:p w:rsidR="00000000" w:rsidDel="00000000" w:rsidP="00000000" w:rsidRDefault="00000000" w:rsidRPr="00000000" w14:paraId="00000023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дані про віднесення об’єкта до пам’яток культурної спадщини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071"/>
        </w:tabs>
        <w:spacing w:line="240" w:lineRule="auto"/>
        <w:ind w:right="287.0078740157493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рік будівництва (останнього капітального ремонту, реконструкції)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загальна площа (квартири, приватного житлового будинку), м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0"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Інформація щодо наявності правовстановлюючих документів на об’єкт</w:t>
      </w:r>
    </w:p>
    <w:p w:rsidR="00000000" w:rsidDel="00000000" w:rsidP="00000000" w:rsidRDefault="00000000" w:rsidRPr="00000000" w14:paraId="00000027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ind w:right="287.0078740157493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(зазначається перелік наявних документів та місце їх зберігання)</w:t>
      </w:r>
    </w:p>
    <w:p w:rsidR="00000000" w:rsidDel="00000000" w:rsidP="00000000" w:rsidRDefault="00000000" w:rsidRPr="00000000" w14:paraId="00000029">
      <w:pPr>
        <w:spacing w:before="120"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Характеристика основних конструктивних елементів та інженерних систем об’єкта</w:t>
      </w:r>
      <w:r w:rsidDel="00000000" w:rsidR="00000000" w:rsidRPr="00000000">
        <w:rPr>
          <w:rtl w:val="0"/>
        </w:rPr>
      </w:r>
    </w:p>
    <w:tbl>
      <w:tblPr>
        <w:tblStyle w:val="Table2"/>
        <w:tblW w:w="95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980"/>
        <w:tblGridChange w:id="0">
          <w:tblGrid>
            <w:gridCol w:w="4531"/>
            <w:gridCol w:w="4980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Основні конструктивні елементи та інженерні системи об’єкта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Загальна характеристика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(основний тип, конструкція, матеріал тощо)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 Фундаменти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2. Вертикальні зовнішні огороджувальні конструкції (стіни)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3. Перекриття: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4. Покриття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 Покрівлі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6. Заповнення віконних прорізів (вікна)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7. Заповнення дверних прорізів (міжкімнатні, вхідні двері)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8. Опорядження: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Фасад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підлога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стеля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внутрішні стіни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9. Внутрішні інженерні системи: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електропостачання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водопостачання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газопостачання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каналізація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right="287.0078740157493" w:firstLine="56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опалення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right="287.007874015749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before="120" w:line="240" w:lineRule="auto"/>
        <w:ind w:left="567" w:right="287.0078740157493" w:hanging="70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Примітка. Інформація щодо основних конструктивних елементів та інженерних систем  об’єкта зазначається за   результатами обстеження, а також наявної проєктної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000000" w:rsidDel="00000000" w:rsidP="00000000" w:rsidRDefault="00000000" w:rsidRPr="00000000" w14:paraId="00000052">
      <w:pPr>
        <w:spacing w:before="120" w:line="240" w:lineRule="auto"/>
        <w:ind w:right="287.0078740157493" w:firstLine="567"/>
        <w:rPr>
          <w:rFonts w:ascii="Cambria" w:cs="Cambria" w:eastAsia="Cambria" w:hAnsi="Cambria"/>
          <w:b w:val="1"/>
          <w:color w:val="0d0d0d"/>
        </w:rPr>
      </w:pPr>
      <w:r w:rsidDel="00000000" w:rsidR="00000000" w:rsidRPr="00000000">
        <w:rPr>
          <w:rFonts w:ascii="Cambria" w:cs="Cambria" w:eastAsia="Cambria" w:hAnsi="Cambria"/>
          <w:b w:val="1"/>
          <w:color w:val="0d0d0d"/>
          <w:rtl w:val="0"/>
        </w:rPr>
        <w:t xml:space="preserve">2. Загальна характеристика пошкоджень об’єкта:</w:t>
      </w:r>
    </w:p>
    <w:p w:rsidR="00000000" w:rsidDel="00000000" w:rsidP="00000000" w:rsidRDefault="00000000" w:rsidRPr="00000000" w14:paraId="00000053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орієнтовна дата пошкодження об’єкта: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072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ймовірні причини пошкодження об’єкта: _____________________________</w:t>
      </w:r>
    </w:p>
    <w:p w:rsidR="00000000" w:rsidDel="00000000" w:rsidP="00000000" w:rsidRDefault="00000000" w:rsidRPr="00000000" w14:paraId="00000055">
      <w:pPr>
        <w:tabs>
          <w:tab w:val="left" w:leader="none" w:pos="9072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Характеристика пошкоджень (з орієнтовним обсягом пошкоджень):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фундамент: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зовнішні стіни, фасад: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__________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дах/покрівля: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59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внутрішні стіни/перегородки: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A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підлоги: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_____________________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u w:val="singl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B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заповнення віконних прорізів: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5C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заповнення дверних прорізів: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5D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інженерні мережі та обладнання: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- електропостачання ___________________________________________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водопостачання ______________________________________________</w:t>
      </w:r>
    </w:p>
    <w:p w:rsidR="00000000" w:rsidDel="00000000" w:rsidP="00000000" w:rsidRDefault="00000000" w:rsidRPr="00000000" w14:paraId="00000060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газопостачання _______________________________________________</w:t>
      </w:r>
    </w:p>
    <w:p w:rsidR="00000000" w:rsidDel="00000000" w:rsidP="00000000" w:rsidRDefault="00000000" w:rsidRPr="00000000" w14:paraId="00000061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каналізація __________________________________________________</w:t>
      </w:r>
    </w:p>
    <w:p w:rsidR="00000000" w:rsidDel="00000000" w:rsidP="00000000" w:rsidRDefault="00000000" w:rsidRPr="00000000" w14:paraId="00000062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опалення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9071"/>
        </w:tabs>
        <w:spacing w:line="240" w:lineRule="auto"/>
        <w:ind w:right="287.0078740157493" w:firstLine="567"/>
        <w:jc w:val="both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інші конструкції та елементи будівлі:</w:t>
      </w:r>
      <w:r w:rsidDel="00000000" w:rsidR="00000000" w:rsidRPr="00000000">
        <w:rPr>
          <w:rFonts w:ascii="Cambria" w:cs="Cambria" w:eastAsia="Cambria" w:hAnsi="Cambria"/>
          <w:color w:val="0d0d0d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4">
      <w:pPr>
        <w:tabs>
          <w:tab w:val="left" w:leader="none" w:pos="9071"/>
        </w:tabs>
        <w:spacing w:line="240" w:lineRule="auto"/>
        <w:ind w:right="287.0078740157493"/>
        <w:jc w:val="both"/>
        <w:rPr>
          <w:rFonts w:ascii="Cambria" w:cs="Cambria" w:eastAsia="Cambria" w:hAnsi="Cambria"/>
          <w:color w:val="0d0d0d"/>
          <w:highlight w:val="white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9071"/>
        </w:tabs>
        <w:spacing w:before="120" w:line="240" w:lineRule="auto"/>
        <w:ind w:right="287.0078740157493" w:firstLine="567"/>
        <w:jc w:val="both"/>
        <w:rPr>
          <w:rFonts w:ascii="Cambria" w:cs="Cambria" w:eastAsia="Cambria" w:hAnsi="Cambria"/>
          <w:color w:val="0d0d0d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Інформація щодо виконаних на дату обстеження ремонтно-відновлювальних робіт _____________________________________________</w:t>
      </w:r>
    </w:p>
    <w:p w:rsidR="00000000" w:rsidDel="00000000" w:rsidP="00000000" w:rsidRDefault="00000000" w:rsidRPr="00000000" w14:paraId="00000066">
      <w:pPr>
        <w:tabs>
          <w:tab w:val="left" w:leader="none" w:pos="9071"/>
        </w:tabs>
        <w:spacing w:before="120" w:line="240" w:lineRule="auto"/>
        <w:ind w:right="287.0078740157493" w:firstLine="567"/>
        <w:rPr>
          <w:rFonts w:ascii="Cambria" w:cs="Cambria" w:eastAsia="Cambria" w:hAnsi="Cambria"/>
          <w:color w:val="0d0d0d"/>
        </w:rPr>
      </w:pPr>
      <w:bookmarkStart w:colFirst="0" w:colLast="0" w:name="_30j0zll" w:id="0"/>
      <w:bookmarkEnd w:id="0"/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Інша додаткова інформація</w:t>
      </w: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67">
      <w:pPr>
        <w:spacing w:before="120" w:line="240" w:lineRule="auto"/>
        <w:ind w:right="287.0078740157493" w:firstLine="567"/>
        <w:rPr>
          <w:rFonts w:ascii="Cambria" w:cs="Cambria" w:eastAsia="Cambria" w:hAnsi="Cambria"/>
          <w:b w:val="1"/>
          <w:color w:val="0d0d0d"/>
        </w:rPr>
      </w:pPr>
      <w:r w:rsidDel="00000000" w:rsidR="00000000" w:rsidRPr="00000000">
        <w:rPr>
          <w:rFonts w:ascii="Cambria" w:cs="Cambria" w:eastAsia="Cambria" w:hAnsi="Cambria"/>
          <w:b w:val="1"/>
          <w:color w:val="0d0d0d"/>
          <w:rtl w:val="0"/>
        </w:rPr>
        <w:t xml:space="preserve">Висновки: ______________________________________________________</w:t>
      </w:r>
    </w:p>
    <w:p w:rsidR="00000000" w:rsidDel="00000000" w:rsidP="00000000" w:rsidRDefault="00000000" w:rsidRPr="00000000" w14:paraId="00000068">
      <w:pPr>
        <w:spacing w:before="120" w:line="240" w:lineRule="auto"/>
        <w:ind w:right="287.0078740157493" w:firstLine="567"/>
        <w:rPr>
          <w:rFonts w:ascii="Cambria" w:cs="Cambria" w:eastAsia="Cambria" w:hAnsi="Cambria"/>
          <w:color w:val="0d0d0d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До акта комісійного обстеження додаються: __________________________</w:t>
      </w:r>
    </w:p>
    <w:p w:rsidR="00000000" w:rsidDel="00000000" w:rsidP="00000000" w:rsidRDefault="00000000" w:rsidRPr="00000000" w14:paraId="00000069">
      <w:pPr>
        <w:tabs>
          <w:tab w:val="left" w:leader="none" w:pos="9071"/>
        </w:tabs>
        <w:spacing w:line="240" w:lineRule="auto"/>
        <w:ind w:right="287.0078740157493"/>
        <w:rPr>
          <w:rFonts w:ascii="Cambria" w:cs="Cambria" w:eastAsia="Cambria" w:hAnsi="Cambria"/>
          <w:color w:val="0d0d0d"/>
          <w:u w:val="single"/>
        </w:rPr>
      </w:pPr>
      <w:r w:rsidDel="00000000" w:rsidR="00000000" w:rsidRPr="00000000">
        <w:rPr>
          <w:rFonts w:ascii="Cambria" w:cs="Cambria" w:eastAsia="Cambria" w:hAnsi="Cambria"/>
          <w:color w:val="0d0d0d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right="287.0078740157493"/>
        <w:jc w:val="center"/>
        <w:rPr>
          <w:rFonts w:ascii="Cambria" w:cs="Cambria" w:eastAsia="Cambria" w:hAnsi="Cambria"/>
          <w:color w:val="0d0d0d"/>
        </w:rPr>
      </w:pPr>
      <w:r w:rsidDel="00000000" w:rsidR="00000000" w:rsidRPr="00000000">
        <w:rPr>
          <w:rFonts w:ascii="Cambria" w:cs="Cambria" w:eastAsia="Cambria" w:hAnsi="Cambria"/>
          <w:color w:val="0d0d0d"/>
          <w:rtl w:val="0"/>
        </w:rPr>
        <w:t xml:space="preserve">(перелік документів, у тому числі результати фотофіксації пошкодженого об’єкта)</w:t>
      </w:r>
    </w:p>
    <w:p w:rsidR="00000000" w:rsidDel="00000000" w:rsidP="00000000" w:rsidRDefault="00000000" w:rsidRPr="00000000" w14:paraId="0000006B">
      <w:pPr>
        <w:spacing w:line="240" w:lineRule="auto"/>
        <w:ind w:right="287.0078740157493"/>
        <w:rPr>
          <w:rFonts w:ascii="Cambria" w:cs="Cambria" w:eastAsia="Cambria" w:hAnsi="Cambria"/>
          <w:color w:val="0d0d0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26"/>
        <w:gridCol w:w="2736"/>
        <w:gridCol w:w="3685"/>
        <w:tblGridChange w:id="0">
          <w:tblGrid>
            <w:gridCol w:w="3326"/>
            <w:gridCol w:w="2736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Заступник голови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200"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before="200" w:line="240" w:lineRule="auto"/>
              <w:ind w:right="287.0078740157493"/>
              <w:rPr/>
            </w:pPr>
            <w:r w:rsidDel="00000000" w:rsidR="00000000" w:rsidRPr="00000000">
              <w:rPr>
                <w:rtl w:val="0"/>
              </w:rPr>
              <w:t xml:space="preserve">Секретар комісії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200" w:line="240" w:lineRule="auto"/>
              <w:ind w:left="354" w:right="287.0078740157493" w:firstLine="0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200" w:line="240" w:lineRule="auto"/>
              <w:ind w:right="287.0078740157493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Члени комісії,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що склали АКТ: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200"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200"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200"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before="200" w:line="240" w:lineRule="auto"/>
              <w:ind w:right="287.0078740157493"/>
              <w:rPr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Власник</w:t>
              <w:br w:type="textWrapping"/>
            </w:r>
            <w:r w:rsidDel="00000000" w:rsidR="00000000" w:rsidRPr="00000000">
              <w:rPr>
                <w:color w:val="0d0d0d"/>
                <w:sz w:val="16"/>
                <w:szCs w:val="16"/>
                <w:rtl w:val="0"/>
              </w:rPr>
              <w:t xml:space="preserve">(управитель/представник, або інша особа, що має відношення до зруйнованого/пошкодженого майна у разі участі в обстеженні)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354" w:right="287.0078740157493" w:firstLine="0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354" w:right="287.0078740157493" w:firstLine="0"/>
              <w:jc w:val="center"/>
              <w:rPr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color w:val="0d0d0d"/>
                <w:sz w:val="16"/>
                <w:szCs w:val="16"/>
                <w:rtl w:val="0"/>
              </w:rPr>
              <w:t xml:space="preserve">(підпис)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right="287.0078740157493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right="287.0078740157493"/>
              <w:jc w:val="center"/>
              <w:rPr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color w:val="0d0d0d"/>
                <w:sz w:val="16"/>
                <w:szCs w:val="16"/>
                <w:rtl w:val="0"/>
              </w:rPr>
              <w:t xml:space="preserve">(власне ім’я, прізвище)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lin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1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